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833882" w:rsidRPr="00833882">
        <w:rPr>
          <w:b/>
          <w:szCs w:val="24"/>
        </w:rPr>
        <w:t>выполнение поставки: приводов редукторов DA 8 AI-XI OREHANSSHLUSS Bestell-mr-1648132 мерочной камеры «</w:t>
      </w:r>
      <w:proofErr w:type="spellStart"/>
      <w:r w:rsidR="00833882" w:rsidRPr="00833882">
        <w:rPr>
          <w:b/>
          <w:szCs w:val="24"/>
        </w:rPr>
        <w:t>Alfons</w:t>
      </w:r>
      <w:proofErr w:type="spellEnd"/>
      <w:r w:rsidR="00833882" w:rsidRPr="00833882">
        <w:rPr>
          <w:b/>
          <w:szCs w:val="24"/>
        </w:rPr>
        <w:t xml:space="preserve"> </w:t>
      </w:r>
      <w:proofErr w:type="spellStart"/>
      <w:r w:rsidR="00833882" w:rsidRPr="00833882">
        <w:rPr>
          <w:b/>
          <w:szCs w:val="24"/>
        </w:rPr>
        <w:t>Haar</w:t>
      </w:r>
      <w:proofErr w:type="spellEnd"/>
      <w:r w:rsidR="00833882" w:rsidRPr="00833882">
        <w:rPr>
          <w:b/>
          <w:szCs w:val="24"/>
        </w:rPr>
        <w:t>» MKG 1A 4.4 для счетчиков жидкости типа МКА 2290 «</w:t>
      </w:r>
      <w:proofErr w:type="spellStart"/>
      <w:r w:rsidR="00833882" w:rsidRPr="00833882">
        <w:rPr>
          <w:b/>
          <w:szCs w:val="24"/>
        </w:rPr>
        <w:t>Alfons</w:t>
      </w:r>
      <w:proofErr w:type="spellEnd"/>
      <w:r w:rsidR="00833882" w:rsidRPr="00833882">
        <w:rPr>
          <w:b/>
          <w:szCs w:val="24"/>
        </w:rPr>
        <w:t xml:space="preserve"> </w:t>
      </w:r>
      <w:proofErr w:type="spellStart"/>
      <w:r w:rsidR="00833882" w:rsidRPr="00833882">
        <w:rPr>
          <w:b/>
          <w:szCs w:val="24"/>
        </w:rPr>
        <w:t>Haar</w:t>
      </w:r>
      <w:proofErr w:type="spellEnd"/>
      <w:r w:rsidR="00833882" w:rsidRPr="00833882">
        <w:rPr>
          <w:b/>
          <w:szCs w:val="24"/>
        </w:rPr>
        <w:t>» NTEP CC № 04-070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833882">
        <w:rPr>
          <w:bCs/>
        </w:rPr>
        <w:t>Лот</w:t>
      </w:r>
      <w:r w:rsidRPr="00833882">
        <w:t xml:space="preserve"> № </w:t>
      </w:r>
      <w:r w:rsidRPr="00833882">
        <w:rPr>
          <w:shd w:val="clear" w:color="auto" w:fill="FFFFFF" w:themeFill="background1"/>
        </w:rPr>
        <w:t>ТЗС-</w:t>
      </w:r>
      <w:r w:rsidR="00833882" w:rsidRPr="00833882">
        <w:rPr>
          <w:shd w:val="clear" w:color="auto" w:fill="FFFFFF" w:themeFill="background1"/>
        </w:rPr>
        <w:t>40</w:t>
      </w:r>
      <w:r w:rsidR="004C7D62" w:rsidRPr="00833882">
        <w:rPr>
          <w:shd w:val="clear" w:color="auto" w:fill="FFFFFF" w:themeFill="background1"/>
        </w:rPr>
        <w:t>/</w:t>
      </w:r>
      <w:r w:rsidR="0099006A" w:rsidRPr="00833882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B33" w:rsidRDefault="00AC6B33">
      <w:r>
        <w:separator/>
      </w:r>
    </w:p>
  </w:endnote>
  <w:endnote w:type="continuationSeparator" w:id="0">
    <w:p w:rsidR="00AC6B33" w:rsidRDefault="00AC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B33" w:rsidRDefault="00AC6B33">
      <w:r>
        <w:separator/>
      </w:r>
    </w:p>
  </w:footnote>
  <w:footnote w:type="continuationSeparator" w:id="0">
    <w:p w:rsidR="00AC6B33" w:rsidRDefault="00AC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3882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C6B33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729C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2019-04-30T09:55:00Z</dcterms:modified>
</cp:coreProperties>
</file>